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0AA" w:rsidP="0039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3930AA" w:rsidP="00393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3930AA" w:rsidP="00393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Ханты-Мансийск                                                                            03 октября 2025 года</w:t>
      </w:r>
    </w:p>
    <w:p w:rsidR="003930AA" w:rsidP="003930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    </w:t>
      </w:r>
    </w:p>
    <w:p w:rsidR="003930AA" w:rsidP="006F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 № 5-1043-2802/2025, возбужденное по ч.1 ст.20.25 КоАП РФ в отношении юридического лица – ООО «Абсолют», юридический адрес: </w:t>
      </w:r>
      <w:r w:rsidR="006F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3930AA" w:rsidP="00393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930AA" w:rsidP="00393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09.09.2025 в 00 час. 01 мин. ООО «Абсолют», расположенное по адресу: </w:t>
      </w:r>
      <w:r w:rsidR="006F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совершило правонарушение, выразившееся в неуплате в установленные законом сроки административного штрафа в размере 30000 рублей  по постановлению о назначении административного наказания №</w:t>
      </w:r>
      <w:r w:rsidR="006F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16.05.2025.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представитель ООО «Абсолют» 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юрлицо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извещено надлежащим образом. Ходатайство об отложении рассмотрения дела от него не поступило; уважительная причина неявки судом не установлена.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 ст.25.1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продолжил рассмотрение дела в отсутствие представителя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юрлица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ст.20.25 КоАП РФ административным правонарушением признается неуплата административного штрафа в срок, предусмотренный настоящим </w:t>
      </w:r>
      <w:hyperlink r:id="rId4" w:anchor="sub_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 26.1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по делу об административном правонарушении подлежат выяснению, в частности: наличие события административного правонарушения;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усматривается из материалов дела, ООО «Абсолют» на основании постановления о назначении административного наказания от 16.05.2025 привлечено к административной ответственности по ч.6 ст.5.27 КоАП РФ и ему назначено административное наказание в виде штрафа в размере 30000 рублей. 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Частью 1 ст.30.3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ст.31.1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ч.2 ст.29.11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копия постановления по делу об административном правонарушении вручается под расписку физическому лицу или законному представителю физического лица, или законному представителю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лица, в отношении которых оно вынесено, либо высылается указанным лицам в течение трех дней со дня вынесения указанного постановления.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о назначении административного наказания от 16.05.2025 вступило в законную силу 08.07.2025.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ООО «Абсолют» должно было уплатить штраф до 08.09.2025 включительно.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ООО «Абсолют» в неуплате штрафа в установленный законом срок подтверждается исследованными судом: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правонарушении;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сведениями об отсутствии оплаты штрафа;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копией постановления от 16.05.2025;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отчетом об отслеживании отправления;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выпиской из ЕГРЮЛ;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объективное подтверждение в ходе судебного разбирательства.</w:t>
      </w:r>
    </w:p>
    <w:p w:rsidR="003930AA" w:rsidP="003930AA">
      <w:pPr>
        <w:pStyle w:val="3"/>
        <w:shd w:val="clear" w:color="auto" w:fill="auto"/>
        <w:spacing w:after="0" w:line="240" w:lineRule="auto"/>
        <w:ind w:left="20" w:right="20" w:firstLine="567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Факт неполучения копии постановления от 16.05.2025 не может служить основанием для освобождения ООО «Абсолют» от административной ответственности.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вина ООО «Абсолют» и его действия по факту неуплаты штрафа  в установленный законом срок нашли свое подтверждение.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правонарушителя мировой судья квалифицирует по ч.1 ст.20.25 КоАП РФ.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Руководствуясь ст.ст.29.9, 29.10 КоАП РФ, мировой судья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3930AA" w:rsidP="003930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«Абсолют»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 размере 60000 рублей.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930AA" w:rsidP="003930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anchor="sub_3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3930AA" w:rsidP="00393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sub_32201" w:history="1">
        <w:r>
          <w:rPr>
            <w:rStyle w:val="Hyperlink"/>
            <w:rFonts w:ascii="Times New Roman" w:eastAsia="Times New Roman" w:hAnsi="Times New Roman" w:cs="Times New Roman"/>
            <w:snapToGrid w:val="0"/>
            <w:color w:val="auto"/>
            <w:sz w:val="26"/>
            <w:szCs w:val="26"/>
            <w:u w:val="none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napToGrid w:val="0"/>
            <w:color w:val="auto"/>
            <w:sz w:val="26"/>
            <w:szCs w:val="26"/>
            <w:u w:val="none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930AA">
        <w:rPr>
          <w:rFonts w:ascii="Times New Roman" w:hAnsi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Счет (ЕКС): 40102810245370000007</w:t>
      </w:r>
    </w:p>
    <w:p w:rsidR="003930AA" w:rsidRPr="003930AA" w:rsidP="003930AA">
      <w:pPr>
        <w:spacing w:after="0" w:line="240" w:lineRule="auto"/>
        <w:jc w:val="both"/>
        <w:rPr>
          <w:rFonts w:ascii="Times New Roman" w:eastAsia="Times New Roman CYR" w:hAnsi="Times New Roman" w:cs="Times New Roman CYR"/>
          <w:sz w:val="26"/>
          <w:szCs w:val="26"/>
          <w:shd w:val="clear" w:color="auto" w:fill="FFFFFF"/>
        </w:rPr>
      </w:pPr>
      <w:r w:rsidRPr="003930AA">
        <w:rPr>
          <w:rFonts w:ascii="Times New Roman" w:eastAsia="Times New Roman CYR" w:hAnsi="Times New Roman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Банк: РКЦ г. Ханты-Мансийска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БИК 007162163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ИНН 8601073664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КПП 860101001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ОКТМО – 71871000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>л/</w:t>
      </w:r>
      <w:r w:rsidRPr="003930AA">
        <w:rPr>
          <w:rFonts w:ascii="Times New Roman" w:hAnsi="Times New Roman"/>
          <w:bCs/>
          <w:sz w:val="26"/>
          <w:szCs w:val="26"/>
        </w:rPr>
        <w:t>сч</w:t>
      </w:r>
      <w:r w:rsidRPr="003930AA">
        <w:rPr>
          <w:rFonts w:ascii="Times New Roman" w:hAnsi="Times New Roman"/>
          <w:bCs/>
          <w:sz w:val="26"/>
          <w:szCs w:val="26"/>
        </w:rPr>
        <w:t>. 04872D08080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930AA">
        <w:rPr>
          <w:rFonts w:ascii="Times New Roman" w:hAnsi="Times New Roman"/>
          <w:bCs/>
          <w:color w:val="000000"/>
          <w:sz w:val="26"/>
          <w:szCs w:val="26"/>
        </w:rPr>
        <w:t>КБК – 720 1 16 01203 01 9000 140</w:t>
      </w:r>
    </w:p>
    <w:p w:rsidR="003930AA" w:rsidRP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930AA">
        <w:rPr>
          <w:rFonts w:ascii="Times New Roman" w:hAnsi="Times New Roman"/>
          <w:bCs/>
          <w:sz w:val="26"/>
          <w:szCs w:val="26"/>
        </w:rPr>
        <w:t xml:space="preserve">УИН </w:t>
      </w:r>
      <w:r w:rsidRPr="003930AA">
        <w:rPr>
          <w:rFonts w:ascii="Times New Roman" w:hAnsi="Times New Roman"/>
          <w:bCs/>
          <w:color w:val="000000" w:themeColor="text1"/>
          <w:sz w:val="26"/>
          <w:szCs w:val="26"/>
        </w:rPr>
        <w:t>0412365400715010432520153</w:t>
      </w:r>
    </w:p>
    <w:p w:rsidR="003930AA" w:rsidP="003930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</w:t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О.А. Новокшенова </w:t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3930AA" w:rsidP="0039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     О.А. Новокшенова</w:t>
      </w:r>
    </w:p>
    <w:p w:rsidR="003930AA" w:rsidP="003930AA"/>
    <w:p w:rsidR="00AA019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51"/>
    <w:rsid w:val="00293E51"/>
    <w:rsid w:val="003930AA"/>
    <w:rsid w:val="006F615C"/>
    <w:rsid w:val="00AA01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136829-7F57-4A66-854D-B8F0623D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930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rsid w:val="003930A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a0">
    <w:name w:val="Основной текст_"/>
    <w:link w:val="3"/>
    <w:locked/>
    <w:rsid w:val="003930AA"/>
    <w:rPr>
      <w:sz w:val="17"/>
      <w:szCs w:val="17"/>
      <w:shd w:val="clear" w:color="auto" w:fill="FFFFFF"/>
    </w:rPr>
  </w:style>
  <w:style w:type="paragraph" w:customStyle="1" w:styleId="3">
    <w:name w:val="Основной текст3"/>
    <w:basedOn w:val="Normal"/>
    <w:link w:val="a0"/>
    <w:rsid w:val="003930AA"/>
    <w:pPr>
      <w:widowControl w:val="0"/>
      <w:shd w:val="clear" w:color="auto" w:fill="FFFFFF"/>
      <w:spacing w:after="180" w:line="221" w:lineRule="exact"/>
      <w:jc w:val="both"/>
    </w:pPr>
    <w:rPr>
      <w:sz w:val="17"/>
      <w:szCs w:val="17"/>
    </w:rPr>
  </w:style>
  <w:style w:type="character" w:customStyle="1" w:styleId="1">
    <w:name w:val="Основной текст1"/>
    <w:rsid w:val="003930A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3930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Курсив"/>
    <w:rsid w:val="003930A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393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6199.3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&#1051;&#1077;&#1085;&#1072;\&#1040;&#1076;&#1084;&#1080;&#1085;&#1080;&#1089;&#1090;&#1088;&#1072;&#1090;&#1080;&#1074;&#1082;&#1072;\20.25\25.02%20181%20&#1040;&#1073;&#1089;&#1086;&#1083;&#1102;&#1090;.docx" TargetMode="External" /><Relationship Id="rId5" Type="http://schemas.openxmlformats.org/officeDocument/2006/relationships/hyperlink" Target="garantF1://12025267.261" TargetMode="External" /><Relationship Id="rId6" Type="http://schemas.openxmlformats.org/officeDocument/2006/relationships/hyperlink" Target="garantF1://12025267.30301" TargetMode="External" /><Relationship Id="rId7" Type="http://schemas.openxmlformats.org/officeDocument/2006/relationships/hyperlink" Target="garantF1://12025267.31100" TargetMode="External" /><Relationship Id="rId8" Type="http://schemas.openxmlformats.org/officeDocument/2006/relationships/hyperlink" Target="garantF1://12025267.291102" TargetMode="External" /><Relationship Id="rId9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